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99F" w:rsidRDefault="0022699F" w:rsidP="0022699F">
      <w:pPr>
        <w:jc w:val="center"/>
        <w:rPr>
          <w:sz w:val="44"/>
          <w:szCs w:val="44"/>
        </w:rPr>
      </w:pPr>
      <w:r>
        <w:rPr>
          <w:sz w:val="44"/>
          <w:szCs w:val="44"/>
        </w:rPr>
        <w:t>Frásögn um Tyrkjaránið</w:t>
      </w:r>
    </w:p>
    <w:p w:rsidR="00572492" w:rsidRDefault="0022699F" w:rsidP="002269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Tyrkjarnir</w:t>
      </w:r>
      <w:proofErr w:type="spellEnd"/>
      <w:r>
        <w:rPr>
          <w:sz w:val="28"/>
          <w:szCs w:val="28"/>
        </w:rPr>
        <w:t xml:space="preserve"> gerðu árás snemma að morgni 17.júlí árið 1627. Þeir tóku marga frá Heimaey en sumir náðu að </w:t>
      </w:r>
      <w:proofErr w:type="spellStart"/>
      <w:r>
        <w:rPr>
          <w:sz w:val="28"/>
          <w:szCs w:val="28"/>
        </w:rPr>
        <w:t>flýja</w:t>
      </w:r>
      <w:proofErr w:type="spellEnd"/>
      <w:r>
        <w:rPr>
          <w:sz w:val="28"/>
          <w:szCs w:val="28"/>
        </w:rPr>
        <w:t xml:space="preserve"> í klettana. </w:t>
      </w:r>
      <w:r w:rsidR="00572492">
        <w:rPr>
          <w:sz w:val="28"/>
          <w:szCs w:val="28"/>
        </w:rPr>
        <w:t xml:space="preserve">Þeir brenndu </w:t>
      </w:r>
      <w:proofErr w:type="spellStart"/>
      <w:r w:rsidR="00572492">
        <w:rPr>
          <w:sz w:val="28"/>
          <w:szCs w:val="28"/>
        </w:rPr>
        <w:t>húsin</w:t>
      </w:r>
      <w:proofErr w:type="spellEnd"/>
      <w:r w:rsidR="00572492">
        <w:rPr>
          <w:sz w:val="28"/>
          <w:szCs w:val="28"/>
        </w:rPr>
        <w:t xml:space="preserve"> og </w:t>
      </w:r>
      <w:proofErr w:type="spellStart"/>
      <w:r w:rsidR="00572492">
        <w:rPr>
          <w:sz w:val="28"/>
          <w:szCs w:val="28"/>
        </w:rPr>
        <w:t>ýttu</w:t>
      </w:r>
      <w:proofErr w:type="spellEnd"/>
      <w:r w:rsidR="00572492">
        <w:rPr>
          <w:sz w:val="28"/>
          <w:szCs w:val="28"/>
        </w:rPr>
        <w:t xml:space="preserve"> sumu </w:t>
      </w:r>
      <w:proofErr w:type="spellStart"/>
      <w:r w:rsidR="00572492">
        <w:rPr>
          <w:sz w:val="28"/>
          <w:szCs w:val="28"/>
        </w:rPr>
        <w:t>fólki</w:t>
      </w:r>
      <w:proofErr w:type="spellEnd"/>
      <w:r w:rsidR="00572492">
        <w:rPr>
          <w:sz w:val="28"/>
          <w:szCs w:val="28"/>
        </w:rPr>
        <w:t xml:space="preserve"> í logana. Fólkið var tekið þrældóm til Alsír. Á leiðinni var </w:t>
      </w:r>
      <w:proofErr w:type="spellStart"/>
      <w:r w:rsidR="00572492">
        <w:rPr>
          <w:sz w:val="28"/>
          <w:szCs w:val="28"/>
        </w:rPr>
        <w:t>fólki</w:t>
      </w:r>
      <w:proofErr w:type="spellEnd"/>
      <w:r w:rsidR="00572492">
        <w:rPr>
          <w:sz w:val="28"/>
          <w:szCs w:val="28"/>
        </w:rPr>
        <w:t xml:space="preserve"> nauðgað og pyntað. Á skipinu fæddi fólk börn en fengu ekki að halda þeim því </w:t>
      </w:r>
      <w:proofErr w:type="spellStart"/>
      <w:r w:rsidR="00572492">
        <w:rPr>
          <w:sz w:val="28"/>
          <w:szCs w:val="28"/>
        </w:rPr>
        <w:t>sjóræningjarrnir</w:t>
      </w:r>
      <w:proofErr w:type="spellEnd"/>
      <w:r w:rsidR="00572492">
        <w:rPr>
          <w:sz w:val="28"/>
          <w:szCs w:val="28"/>
        </w:rPr>
        <w:t xml:space="preserve"> </w:t>
      </w:r>
      <w:r w:rsidR="00075FFD">
        <w:rPr>
          <w:sz w:val="28"/>
          <w:szCs w:val="28"/>
        </w:rPr>
        <w:t xml:space="preserve">tóku þau og </w:t>
      </w:r>
      <w:proofErr w:type="spellStart"/>
      <w:r w:rsidR="00075FFD">
        <w:rPr>
          <w:sz w:val="28"/>
          <w:szCs w:val="28"/>
        </w:rPr>
        <w:t>réðu</w:t>
      </w:r>
      <w:proofErr w:type="spellEnd"/>
      <w:r w:rsidR="00075FFD">
        <w:rPr>
          <w:sz w:val="28"/>
          <w:szCs w:val="28"/>
        </w:rPr>
        <w:t xml:space="preserve"> örlögum þeirra</w:t>
      </w:r>
    </w:p>
    <w:p w:rsidR="00075FFD" w:rsidRDefault="00075FFD" w:rsidP="0022699F">
      <w:pPr>
        <w:rPr>
          <w:sz w:val="28"/>
          <w:szCs w:val="28"/>
        </w:rPr>
      </w:pPr>
    </w:p>
    <w:p w:rsidR="00075FFD" w:rsidRPr="00572492" w:rsidRDefault="00075FFD" w:rsidP="0022699F">
      <w:pPr>
        <w:rPr>
          <w:sz w:val="28"/>
          <w:szCs w:val="28"/>
        </w:rPr>
      </w:pPr>
      <w:r>
        <w:rPr>
          <w:sz w:val="28"/>
          <w:szCs w:val="28"/>
        </w:rPr>
        <w:t xml:space="preserve">Þegar í land var komið var fólk tekið í þrálasölu Reynis á Reynisgötu. Hann raðaði </w:t>
      </w:r>
      <w:r w:rsidR="002E5D51">
        <w:rPr>
          <w:sz w:val="28"/>
          <w:szCs w:val="28"/>
        </w:rPr>
        <w:t xml:space="preserve">fólkinu upp og þegar fólk sá auglýlingarspjöldin </w:t>
      </w:r>
      <w:proofErr w:type="spellStart"/>
      <w:r w:rsidR="002E5D51">
        <w:rPr>
          <w:sz w:val="28"/>
          <w:szCs w:val="28"/>
        </w:rPr>
        <w:t>fylltistn</w:t>
      </w:r>
      <w:proofErr w:type="spellEnd"/>
      <w:r w:rsidR="002E5D51">
        <w:rPr>
          <w:sz w:val="28"/>
          <w:szCs w:val="28"/>
        </w:rPr>
        <w:t xml:space="preserve"> hverfið af </w:t>
      </w:r>
      <w:proofErr w:type="spellStart"/>
      <w:r w:rsidR="002E5D51">
        <w:rPr>
          <w:sz w:val="28"/>
          <w:szCs w:val="28"/>
        </w:rPr>
        <w:t>fólki</w:t>
      </w:r>
      <w:proofErr w:type="spellEnd"/>
      <w:r w:rsidR="002E5D51">
        <w:rPr>
          <w:sz w:val="28"/>
          <w:szCs w:val="28"/>
        </w:rPr>
        <w:t xml:space="preserve"> og virtu þau þrælana fyrir sér.</w:t>
      </w:r>
      <w:r w:rsidR="00AA4C1F">
        <w:rPr>
          <w:sz w:val="28"/>
          <w:szCs w:val="28"/>
        </w:rPr>
        <w:t xml:space="preserve"> Þegar sölunni var lokið og restin tekin heim vantaði mjög marga í þræl</w:t>
      </w:r>
      <w:r w:rsidR="00D84F8F">
        <w:rPr>
          <w:sz w:val="28"/>
          <w:szCs w:val="28"/>
        </w:rPr>
        <w:t xml:space="preserve">ahópnum sem </w:t>
      </w:r>
      <w:proofErr w:type="spellStart"/>
      <w:r w:rsidR="00D84F8F">
        <w:rPr>
          <w:sz w:val="28"/>
          <w:szCs w:val="28"/>
        </w:rPr>
        <w:t>rændur</w:t>
      </w:r>
      <w:proofErr w:type="spellEnd"/>
      <w:r w:rsidR="00D84F8F">
        <w:rPr>
          <w:sz w:val="28"/>
          <w:szCs w:val="28"/>
        </w:rPr>
        <w:t xml:space="preserve"> var. Einn áratugur leið og loks var restin flutt heim aftur. Eftir þetta var alltaf vörður til að vernda fólk Haimaeyjar.</w:t>
      </w:r>
      <w:bookmarkStart w:id="0" w:name="_GoBack"/>
      <w:bookmarkEnd w:id="0"/>
    </w:p>
    <w:p w:rsidR="0022699F" w:rsidRPr="0022699F" w:rsidRDefault="0022699F"/>
    <w:sectPr w:rsidR="0022699F" w:rsidRPr="00226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9F"/>
    <w:rsid w:val="00075FFD"/>
    <w:rsid w:val="0022699F"/>
    <w:rsid w:val="002E5D51"/>
    <w:rsid w:val="00572492"/>
    <w:rsid w:val="00AA4C1F"/>
    <w:rsid w:val="00D8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807D"/>
  <w15:chartTrackingRefBased/>
  <w15:docId w15:val="{F8288C08-339A-4341-87EA-B4FD5BB9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tonk02</dc:creator>
  <cp:keywords/>
  <dc:description/>
  <cp:lastModifiedBy>tonk02</cp:lastModifiedBy>
  <cp:revision>3</cp:revision>
  <dcterms:created xsi:type="dcterms:W3CDTF">2016-10-04T08:42:00Z</dcterms:created>
  <dcterms:modified xsi:type="dcterms:W3CDTF">2016-10-04T09:26:00Z</dcterms:modified>
</cp:coreProperties>
</file>